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6" w:rsidRDefault="00F877D3" w:rsidP="00050D46">
      <w:pPr>
        <w:spacing w:after="0" w:line="240" w:lineRule="auto"/>
        <w:ind w:left="741"/>
        <w:jc w:val="right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50D4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0D46" w:rsidRDefault="00050D46" w:rsidP="00050D46">
      <w:pPr>
        <w:spacing w:after="0" w:line="240" w:lineRule="auto"/>
        <w:ind w:left="7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8620D">
        <w:rPr>
          <w:rFonts w:ascii="Times New Roman" w:hAnsi="Times New Roman" w:cs="Times New Roman"/>
          <w:sz w:val="24"/>
          <w:szCs w:val="24"/>
        </w:rPr>
        <w:t>проекту договора</w:t>
      </w:r>
      <w:r>
        <w:rPr>
          <w:rFonts w:ascii="Times New Roman" w:hAnsi="Times New Roman" w:cs="Times New Roman"/>
          <w:sz w:val="24"/>
          <w:szCs w:val="24"/>
        </w:rPr>
        <w:t xml:space="preserve"> подряда</w:t>
      </w:r>
    </w:p>
    <w:p w:rsidR="00050D46" w:rsidRDefault="00050D46" w:rsidP="00050D46">
      <w:pPr>
        <w:spacing w:after="0" w:line="240" w:lineRule="auto"/>
        <w:ind w:left="7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№_______ от _________</w:t>
      </w:r>
    </w:p>
    <w:p w:rsidR="00050D46" w:rsidRDefault="00050D46" w:rsidP="00050D46">
      <w:pPr>
        <w:spacing w:after="0" w:line="240" w:lineRule="auto"/>
        <w:ind w:left="741"/>
        <w:jc w:val="right"/>
        <w:rPr>
          <w:rFonts w:ascii="Times New Roman" w:hAnsi="Times New Roman" w:cs="Times New Roman"/>
          <w:sz w:val="24"/>
          <w:szCs w:val="24"/>
        </w:rPr>
      </w:pPr>
    </w:p>
    <w:p w:rsidR="00F877D3" w:rsidRPr="00631109" w:rsidRDefault="00F877D3" w:rsidP="00050D46">
      <w:pPr>
        <w:spacing w:after="0" w:line="240" w:lineRule="auto"/>
        <w:ind w:left="741"/>
        <w:jc w:val="center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  <w:r w:rsidR="002F10AE">
        <w:rPr>
          <w:rFonts w:ascii="Times New Roman" w:hAnsi="Times New Roman" w:cs="Times New Roman"/>
          <w:b/>
          <w:sz w:val="24"/>
          <w:szCs w:val="24"/>
        </w:rPr>
        <w:t>.</w:t>
      </w:r>
    </w:p>
    <w:p w:rsidR="00F877D3" w:rsidRPr="00631109" w:rsidRDefault="00F877D3" w:rsidP="002F10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77D3" w:rsidRPr="00631109" w:rsidRDefault="00F877D3" w:rsidP="002F10AE">
      <w:pPr>
        <w:pStyle w:val="5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F10AE">
        <w:rPr>
          <w:rFonts w:ascii="Times New Roman" w:hAnsi="Times New Roman"/>
          <w:sz w:val="24"/>
          <w:szCs w:val="24"/>
        </w:rPr>
        <w:t>Наименование выполняемых работ:</w:t>
      </w:r>
      <w:r w:rsidRPr="00631109">
        <w:rPr>
          <w:rFonts w:ascii="Times New Roman" w:hAnsi="Times New Roman"/>
          <w:sz w:val="24"/>
          <w:szCs w:val="24"/>
        </w:rPr>
        <w:t xml:space="preserve">   </w:t>
      </w:r>
      <w:r w:rsidR="00E8620D">
        <w:rPr>
          <w:rFonts w:ascii="Times New Roman" w:hAnsi="Times New Roman"/>
          <w:b w:val="0"/>
          <w:i w:val="0"/>
          <w:sz w:val="24"/>
          <w:szCs w:val="24"/>
        </w:rPr>
        <w:t>Техническое перевооружение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технологического</w:t>
      </w:r>
      <w:r w:rsidR="00E8620D">
        <w:rPr>
          <w:rFonts w:ascii="Times New Roman" w:hAnsi="Times New Roman"/>
          <w:b w:val="0"/>
          <w:i w:val="0"/>
          <w:sz w:val="24"/>
          <w:szCs w:val="24"/>
        </w:rPr>
        <w:t xml:space="preserve"> оборудования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877D3" w:rsidRDefault="00F877D3" w:rsidP="002F10AE">
      <w:pPr>
        <w:pStyle w:val="5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F2B21">
        <w:rPr>
          <w:rFonts w:ascii="Times New Roman" w:hAnsi="Times New Roman"/>
          <w:sz w:val="24"/>
          <w:szCs w:val="24"/>
        </w:rPr>
        <w:t>Количество выполняемых работ: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r w:rsidRPr="007F2B2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066D0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Всего объектов – </w:t>
      </w:r>
      <w:r w:rsidR="00E8620D">
        <w:rPr>
          <w:rFonts w:ascii="Times New Roman" w:hAnsi="Times New Roman"/>
          <w:b w:val="0"/>
          <w:bCs w:val="0"/>
          <w:i w:val="0"/>
          <w:sz w:val="24"/>
          <w:szCs w:val="24"/>
        </w:rPr>
        <w:t>3ед., из них:</w:t>
      </w:r>
    </w:p>
    <w:p w:rsidR="00E8620D" w:rsidRPr="00136CDD" w:rsidRDefault="00E8620D" w:rsidP="00136CDD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36CDD">
        <w:rPr>
          <w:rFonts w:ascii="Times New Roman" w:hAnsi="Times New Roman" w:cs="Times New Roman"/>
          <w:sz w:val="24"/>
          <w:szCs w:val="24"/>
        </w:rPr>
        <w:t xml:space="preserve">  эжектор основной ЭО-30 – 1шт.</w:t>
      </w:r>
    </w:p>
    <w:p w:rsidR="00E8620D" w:rsidRPr="00136CDD" w:rsidRDefault="00E8620D" w:rsidP="00136CDD">
      <w:pPr>
        <w:pStyle w:val="a5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 xml:space="preserve">- </w:t>
      </w:r>
      <w:r w:rsidR="00136CDD">
        <w:rPr>
          <w:rFonts w:ascii="Times New Roman" w:hAnsi="Times New Roman" w:cs="Times New Roman"/>
          <w:sz w:val="24"/>
          <w:szCs w:val="24"/>
        </w:rPr>
        <w:t xml:space="preserve"> </w:t>
      </w:r>
      <w:r w:rsidR="00C40B2A">
        <w:rPr>
          <w:rFonts w:ascii="Times New Roman" w:hAnsi="Times New Roman" w:cs="Times New Roman"/>
          <w:sz w:val="24"/>
          <w:szCs w:val="24"/>
        </w:rPr>
        <w:t>турбина ст.№2 (замена задвижки</w:t>
      </w:r>
      <w:r w:rsidR="00B72D35" w:rsidRPr="00136CDD">
        <w:rPr>
          <w:rFonts w:ascii="Times New Roman" w:hAnsi="Times New Roman" w:cs="Times New Roman"/>
          <w:sz w:val="24"/>
          <w:szCs w:val="24"/>
        </w:rPr>
        <w:t xml:space="preserve"> ГПЗ-20</w:t>
      </w:r>
      <w:r w:rsidR="00C40B2A">
        <w:rPr>
          <w:rFonts w:ascii="Times New Roman" w:hAnsi="Times New Roman" w:cs="Times New Roman"/>
          <w:sz w:val="24"/>
          <w:szCs w:val="24"/>
        </w:rPr>
        <w:t>)</w:t>
      </w:r>
      <w:r w:rsidR="00B72D35" w:rsidRPr="00136CDD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B72D35" w:rsidRPr="00136CDD" w:rsidRDefault="00B72D35" w:rsidP="00E862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CDD">
        <w:rPr>
          <w:rFonts w:ascii="Times New Roman" w:hAnsi="Times New Roman" w:cs="Times New Roman"/>
          <w:sz w:val="24"/>
          <w:szCs w:val="24"/>
        </w:rPr>
        <w:t>-</w:t>
      </w:r>
      <w:r w:rsidR="00136CDD">
        <w:rPr>
          <w:rFonts w:ascii="Times New Roman" w:hAnsi="Times New Roman" w:cs="Times New Roman"/>
          <w:sz w:val="24"/>
          <w:szCs w:val="24"/>
        </w:rPr>
        <w:t xml:space="preserve">  </w:t>
      </w:r>
      <w:r w:rsidR="00C40B2A">
        <w:rPr>
          <w:rFonts w:ascii="Times New Roman" w:hAnsi="Times New Roman" w:cs="Times New Roman"/>
          <w:sz w:val="24"/>
          <w:szCs w:val="24"/>
        </w:rPr>
        <w:t>турбина ст.№3 (замена задвижки</w:t>
      </w:r>
      <w:r w:rsidRPr="00136CDD">
        <w:rPr>
          <w:rFonts w:ascii="Times New Roman" w:hAnsi="Times New Roman" w:cs="Times New Roman"/>
          <w:sz w:val="24"/>
          <w:szCs w:val="24"/>
        </w:rPr>
        <w:t xml:space="preserve"> ГПЗ-30</w:t>
      </w:r>
      <w:r w:rsidR="00C40B2A">
        <w:rPr>
          <w:rFonts w:ascii="Times New Roman" w:hAnsi="Times New Roman" w:cs="Times New Roman"/>
          <w:sz w:val="24"/>
          <w:szCs w:val="24"/>
        </w:rPr>
        <w:t>)</w:t>
      </w:r>
      <w:r w:rsidRPr="00136CDD"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F877D3" w:rsidRPr="00631109" w:rsidRDefault="00F877D3" w:rsidP="00024958">
      <w:pPr>
        <w:pStyle w:val="5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AD5CB5">
        <w:rPr>
          <w:rFonts w:ascii="Times New Roman" w:hAnsi="Times New Roman"/>
          <w:sz w:val="24"/>
          <w:szCs w:val="24"/>
        </w:rPr>
        <w:t>Место выполнения работ</w:t>
      </w:r>
      <w:r w:rsidRPr="00631109">
        <w:rPr>
          <w:rFonts w:ascii="Times New Roman" w:hAnsi="Times New Roman"/>
          <w:sz w:val="24"/>
          <w:szCs w:val="24"/>
        </w:rPr>
        <w:t xml:space="preserve">: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г.</w:t>
      </w:r>
      <w:r w:rsidR="0002495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Екатеринбург, </w:t>
      </w:r>
      <w:r w:rsidR="00B72D3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D5CB5">
        <w:rPr>
          <w:rFonts w:ascii="Times New Roman" w:hAnsi="Times New Roman"/>
          <w:b w:val="0"/>
          <w:i w:val="0"/>
          <w:sz w:val="24"/>
          <w:szCs w:val="24"/>
        </w:rPr>
        <w:t xml:space="preserve">ТЭЦ </w:t>
      </w:r>
      <w:proofErr w:type="gramStart"/>
      <w:r w:rsidR="00B72D35">
        <w:rPr>
          <w:rFonts w:ascii="Times New Roman" w:hAnsi="Times New Roman"/>
          <w:b w:val="0"/>
          <w:i w:val="0"/>
          <w:sz w:val="24"/>
          <w:szCs w:val="24"/>
        </w:rPr>
        <w:t>–Т</w:t>
      </w:r>
      <w:proofErr w:type="gramEnd"/>
      <w:r w:rsidR="00B72D35">
        <w:rPr>
          <w:rFonts w:ascii="Times New Roman" w:hAnsi="Times New Roman"/>
          <w:b w:val="0"/>
          <w:i w:val="0"/>
          <w:sz w:val="24"/>
          <w:szCs w:val="24"/>
        </w:rPr>
        <w:t>МЗ, ул. Фронтовых бригад, 18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877D3" w:rsidRPr="00024958" w:rsidRDefault="00F877D3" w:rsidP="002F10AE">
      <w:pPr>
        <w:pStyle w:val="5"/>
        <w:numPr>
          <w:ilvl w:val="0"/>
          <w:numId w:val="1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Cs w:val="0"/>
          <w:sz w:val="24"/>
          <w:szCs w:val="24"/>
        </w:rPr>
      </w:pPr>
      <w:r w:rsidRPr="00024958">
        <w:rPr>
          <w:rFonts w:ascii="Times New Roman" w:hAnsi="Times New Roman"/>
          <w:sz w:val="24"/>
          <w:szCs w:val="24"/>
        </w:rPr>
        <w:t xml:space="preserve">Сроки (периоды) выполнения работ: </w:t>
      </w:r>
    </w:p>
    <w:p w:rsidR="00F877D3" w:rsidRPr="00631109" w:rsidRDefault="00F877D3" w:rsidP="002F10AE">
      <w:pPr>
        <w:pStyle w:val="5"/>
        <w:tabs>
          <w:tab w:val="left" w:pos="360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631109">
        <w:rPr>
          <w:rFonts w:ascii="Times New Roman" w:hAnsi="Times New Roman"/>
          <w:b w:val="0"/>
          <w:i w:val="0"/>
          <w:sz w:val="24"/>
          <w:szCs w:val="24"/>
        </w:rPr>
        <w:t>начало работ –</w:t>
      </w:r>
      <w:r w:rsidR="00D25259">
        <w:rPr>
          <w:rFonts w:ascii="Times New Roman" w:hAnsi="Times New Roman"/>
          <w:b w:val="0"/>
          <w:i w:val="0"/>
          <w:sz w:val="24"/>
          <w:szCs w:val="24"/>
        </w:rPr>
        <w:t xml:space="preserve"> с момента подписания договора</w:t>
      </w:r>
      <w:r w:rsidR="00B72D35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877D3" w:rsidRPr="00631109" w:rsidRDefault="00F877D3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 xml:space="preserve">окончание работ – </w:t>
      </w:r>
      <w:r w:rsidR="00D25259">
        <w:rPr>
          <w:rFonts w:ascii="Times New Roman" w:hAnsi="Times New Roman" w:cs="Times New Roman"/>
          <w:sz w:val="24"/>
          <w:szCs w:val="24"/>
        </w:rPr>
        <w:t>20 дней после подписания договора.</w:t>
      </w:r>
    </w:p>
    <w:p w:rsidR="00F877D3" w:rsidRPr="00024958" w:rsidRDefault="00F877D3" w:rsidP="002F1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95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024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95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Источник финансирования: </w:t>
      </w:r>
      <w:r w:rsidR="00024958" w:rsidRPr="00024958">
        <w:rPr>
          <w:rFonts w:ascii="Times New Roman" w:hAnsi="Times New Roman" w:cs="Times New Roman"/>
          <w:bCs/>
          <w:sz w:val="24"/>
          <w:szCs w:val="24"/>
        </w:rPr>
        <w:t>Средства предприятия.</w:t>
      </w:r>
    </w:p>
    <w:p w:rsidR="00AE0C22" w:rsidRPr="00B72D35" w:rsidRDefault="00F877D3" w:rsidP="00B72D35">
      <w:pPr>
        <w:pStyle w:val="5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24958">
        <w:rPr>
          <w:rFonts w:ascii="Times New Roman" w:hAnsi="Times New Roman"/>
          <w:sz w:val="24"/>
          <w:szCs w:val="24"/>
        </w:rPr>
        <w:t>6</w:t>
      </w:r>
      <w:r w:rsidRPr="00631109">
        <w:rPr>
          <w:rFonts w:ascii="Times New Roman" w:hAnsi="Times New Roman"/>
          <w:i w:val="0"/>
          <w:sz w:val="24"/>
          <w:szCs w:val="24"/>
        </w:rPr>
        <w:t xml:space="preserve">. </w:t>
      </w:r>
      <w:r w:rsidRPr="00024958">
        <w:rPr>
          <w:rFonts w:ascii="Times New Roman" w:hAnsi="Times New Roman"/>
          <w:sz w:val="24"/>
          <w:szCs w:val="24"/>
        </w:rPr>
        <w:t>Форма, сроки и порядок оплаты работ:</w:t>
      </w:r>
      <w:r w:rsidRPr="00631109">
        <w:rPr>
          <w:rFonts w:ascii="Times New Roman" w:hAnsi="Times New Roman"/>
          <w:i w:val="0"/>
          <w:sz w:val="24"/>
          <w:szCs w:val="24"/>
        </w:rPr>
        <w:t xml:space="preserve">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Оплата </w:t>
      </w:r>
      <w:r w:rsidR="00024958">
        <w:rPr>
          <w:rFonts w:ascii="Times New Roman" w:hAnsi="Times New Roman"/>
          <w:b w:val="0"/>
          <w:i w:val="0"/>
          <w:sz w:val="24"/>
          <w:szCs w:val="24"/>
        </w:rPr>
        <w:t xml:space="preserve">работ </w:t>
      </w:r>
      <w:r w:rsidR="00AE0C22">
        <w:rPr>
          <w:rFonts w:ascii="Times New Roman" w:hAnsi="Times New Roman"/>
          <w:b w:val="0"/>
          <w:i w:val="0"/>
          <w:sz w:val="24"/>
          <w:szCs w:val="24"/>
        </w:rPr>
        <w:t xml:space="preserve">(этапов работ)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производится путем </w:t>
      </w:r>
      <w:r w:rsidR="00024958">
        <w:rPr>
          <w:rFonts w:ascii="Times New Roman" w:hAnsi="Times New Roman"/>
          <w:b w:val="0"/>
          <w:i w:val="0"/>
          <w:sz w:val="24"/>
          <w:szCs w:val="24"/>
        </w:rPr>
        <w:t xml:space="preserve">безналичного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перечисления денежных средств на расчетный счет Подрядчика </w:t>
      </w:r>
      <w:r w:rsidR="00AE0C22">
        <w:rPr>
          <w:rFonts w:ascii="Times New Roman" w:hAnsi="Times New Roman"/>
          <w:b w:val="0"/>
          <w:i w:val="0"/>
          <w:sz w:val="24"/>
          <w:szCs w:val="24"/>
        </w:rPr>
        <w:t xml:space="preserve"> в порядке, установленном разделом 3 проекта договора подряда «Цена работ и порядок расчетов».</w:t>
      </w:r>
    </w:p>
    <w:p w:rsidR="00F877D3" w:rsidRPr="00631109" w:rsidRDefault="00F877D3" w:rsidP="002F10AE">
      <w:pPr>
        <w:pStyle w:val="5"/>
        <w:numPr>
          <w:ilvl w:val="0"/>
          <w:numId w:val="2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4E5B">
        <w:rPr>
          <w:rFonts w:ascii="Times New Roman" w:hAnsi="Times New Roman"/>
          <w:sz w:val="24"/>
          <w:szCs w:val="24"/>
        </w:rPr>
        <w:t>Виды выполняемых работ</w:t>
      </w:r>
      <w:r w:rsidRPr="00631109">
        <w:rPr>
          <w:rFonts w:ascii="Times New Roman" w:hAnsi="Times New Roman"/>
          <w:sz w:val="24"/>
          <w:szCs w:val="24"/>
        </w:rPr>
        <w:t>: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F6F4D" w:rsidRDefault="00F877D3" w:rsidP="002F10A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31109">
        <w:rPr>
          <w:rFonts w:ascii="Times New Roman" w:hAnsi="Times New Roman" w:cs="Times New Roman"/>
          <w:bCs/>
          <w:iCs/>
          <w:sz w:val="24"/>
          <w:szCs w:val="24"/>
        </w:rPr>
        <w:t>- Приобрести материалы, изделия и оборудование для выполнения работ</w:t>
      </w:r>
      <w:r w:rsidR="000C4E5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12743" w:rsidRDefault="00F877D3" w:rsidP="002F1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109">
        <w:rPr>
          <w:rFonts w:ascii="Times New Roman" w:hAnsi="Times New Roman"/>
          <w:sz w:val="24"/>
          <w:szCs w:val="24"/>
        </w:rPr>
        <w:t xml:space="preserve">- </w:t>
      </w:r>
      <w:r w:rsidR="00412743">
        <w:rPr>
          <w:rFonts w:ascii="Times New Roman" w:hAnsi="Times New Roman"/>
          <w:sz w:val="24"/>
          <w:szCs w:val="24"/>
        </w:rPr>
        <w:t>Выполнить изготовление узлов и металлоконструкций, доставку их на объект.</w:t>
      </w:r>
    </w:p>
    <w:p w:rsidR="000C4E5B" w:rsidRDefault="00412743" w:rsidP="002F10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77D3" w:rsidRPr="00631109">
        <w:rPr>
          <w:rFonts w:ascii="Times New Roman" w:hAnsi="Times New Roman"/>
          <w:sz w:val="24"/>
          <w:szCs w:val="24"/>
        </w:rPr>
        <w:t>Выполнить демонтажные</w:t>
      </w:r>
      <w:r w:rsidR="000C4E5B">
        <w:rPr>
          <w:rFonts w:ascii="Times New Roman" w:hAnsi="Times New Roman"/>
          <w:sz w:val="24"/>
          <w:szCs w:val="24"/>
        </w:rPr>
        <w:t xml:space="preserve"> и строительно-монтажные работы.</w:t>
      </w:r>
      <w:r w:rsidR="00F877D3" w:rsidRPr="00631109">
        <w:rPr>
          <w:rFonts w:ascii="Times New Roman" w:hAnsi="Times New Roman"/>
          <w:sz w:val="24"/>
          <w:szCs w:val="24"/>
        </w:rPr>
        <w:t xml:space="preserve"> </w:t>
      </w:r>
    </w:p>
    <w:p w:rsidR="00B72D35" w:rsidRDefault="000C4E5B" w:rsidP="002F10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0499">
        <w:rPr>
          <w:rFonts w:ascii="Times New Roman" w:hAnsi="Times New Roman"/>
          <w:sz w:val="24"/>
          <w:szCs w:val="24"/>
        </w:rPr>
        <w:t>Провести гидравлические испытания, пу</w:t>
      </w:r>
      <w:r w:rsidR="00B72D35">
        <w:rPr>
          <w:rFonts w:ascii="Times New Roman" w:hAnsi="Times New Roman"/>
          <w:sz w:val="24"/>
          <w:szCs w:val="24"/>
        </w:rPr>
        <w:t>сконаладочные работы.</w:t>
      </w:r>
    </w:p>
    <w:p w:rsidR="00F877D3" w:rsidRPr="00631109" w:rsidRDefault="00F877D3" w:rsidP="002F10AE">
      <w:pPr>
        <w:pStyle w:val="5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31109">
        <w:rPr>
          <w:rFonts w:ascii="Times New Roman" w:hAnsi="Times New Roman"/>
          <w:b w:val="0"/>
          <w:i w:val="0"/>
          <w:sz w:val="24"/>
          <w:szCs w:val="24"/>
        </w:rPr>
        <w:t>- Сдать объекты в эксплуатацию</w:t>
      </w:r>
      <w:r w:rsidR="001C6E9E">
        <w:rPr>
          <w:rFonts w:ascii="Times New Roman" w:hAnsi="Times New Roman"/>
          <w:b w:val="0"/>
          <w:i w:val="0"/>
          <w:sz w:val="24"/>
          <w:szCs w:val="24"/>
        </w:rPr>
        <w:t xml:space="preserve"> по акту технической готовности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877D3" w:rsidRPr="000C4E5B" w:rsidRDefault="00F877D3" w:rsidP="002F10AE">
      <w:pPr>
        <w:pStyle w:val="5"/>
        <w:numPr>
          <w:ilvl w:val="0"/>
          <w:numId w:val="2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C4E5B">
        <w:rPr>
          <w:rFonts w:ascii="Times New Roman" w:hAnsi="Times New Roman"/>
          <w:sz w:val="24"/>
          <w:szCs w:val="24"/>
        </w:rPr>
        <w:t xml:space="preserve">Условия выполнения работ:  </w:t>
      </w:r>
    </w:p>
    <w:p w:rsidR="00006173" w:rsidRDefault="00F877D3" w:rsidP="00006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173">
        <w:rPr>
          <w:rFonts w:ascii="Times New Roman" w:hAnsi="Times New Roman"/>
          <w:sz w:val="24"/>
          <w:szCs w:val="24"/>
        </w:rPr>
        <w:t>8.1</w:t>
      </w:r>
      <w:r w:rsidR="00E75452">
        <w:rPr>
          <w:rFonts w:ascii="Times New Roman" w:hAnsi="Times New Roman"/>
          <w:sz w:val="24"/>
          <w:szCs w:val="24"/>
        </w:rPr>
        <w:t>.</w:t>
      </w:r>
      <w:r w:rsidRPr="006311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6173">
        <w:rPr>
          <w:rFonts w:ascii="Times New Roman" w:hAnsi="Times New Roman"/>
          <w:sz w:val="24"/>
          <w:szCs w:val="24"/>
        </w:rPr>
        <w:t xml:space="preserve">Работы выполняются в соответствии с </w:t>
      </w:r>
      <w:r w:rsidR="00E75452">
        <w:rPr>
          <w:rFonts w:ascii="Times New Roman" w:hAnsi="Times New Roman"/>
          <w:sz w:val="24"/>
          <w:szCs w:val="24"/>
        </w:rPr>
        <w:t>настоящим</w:t>
      </w:r>
      <w:r w:rsidRPr="00006173">
        <w:rPr>
          <w:rFonts w:ascii="Times New Roman" w:hAnsi="Times New Roman"/>
          <w:sz w:val="24"/>
          <w:szCs w:val="24"/>
        </w:rPr>
        <w:t xml:space="preserve"> техническим заданием, </w:t>
      </w:r>
      <w:r w:rsidR="002D75A8">
        <w:rPr>
          <w:rFonts w:ascii="Times New Roman" w:hAnsi="Times New Roman"/>
          <w:sz w:val="24"/>
          <w:szCs w:val="24"/>
        </w:rPr>
        <w:t xml:space="preserve">сметной </w:t>
      </w:r>
      <w:r w:rsidR="00E75452">
        <w:rPr>
          <w:rFonts w:ascii="Times New Roman" w:hAnsi="Times New Roman"/>
          <w:sz w:val="24"/>
          <w:szCs w:val="24"/>
        </w:rPr>
        <w:t>документацией</w:t>
      </w:r>
      <w:r w:rsidRPr="00006173">
        <w:rPr>
          <w:rFonts w:ascii="Times New Roman" w:hAnsi="Times New Roman"/>
          <w:sz w:val="24"/>
          <w:szCs w:val="24"/>
        </w:rPr>
        <w:t>,</w:t>
      </w:r>
      <w:r w:rsidR="00E75452">
        <w:rPr>
          <w:rFonts w:ascii="Times New Roman" w:hAnsi="Times New Roman"/>
          <w:sz w:val="24"/>
          <w:szCs w:val="24"/>
        </w:rPr>
        <w:t xml:space="preserve"> ПБ 10-574-03</w:t>
      </w:r>
      <w:r w:rsidRPr="00006173">
        <w:rPr>
          <w:rFonts w:ascii="Times New Roman" w:hAnsi="Times New Roman"/>
          <w:sz w:val="24"/>
          <w:szCs w:val="24"/>
        </w:rPr>
        <w:t>,</w:t>
      </w:r>
      <w:r w:rsidR="00B7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452">
        <w:rPr>
          <w:rFonts w:ascii="Times New Roman" w:hAnsi="Times New Roman"/>
          <w:sz w:val="24"/>
          <w:szCs w:val="24"/>
        </w:rPr>
        <w:t>СНиП</w:t>
      </w:r>
      <w:proofErr w:type="spellEnd"/>
      <w:r w:rsidR="00E75452">
        <w:rPr>
          <w:rFonts w:ascii="Times New Roman" w:hAnsi="Times New Roman"/>
          <w:sz w:val="24"/>
          <w:szCs w:val="24"/>
        </w:rPr>
        <w:t xml:space="preserve"> </w:t>
      </w:r>
      <w:r w:rsidR="00E75452">
        <w:rPr>
          <w:rFonts w:ascii="Times New Roman" w:hAnsi="Times New Roman"/>
          <w:sz w:val="24"/>
          <w:szCs w:val="24"/>
          <w:lang w:val="en-US"/>
        </w:rPr>
        <w:t>II</w:t>
      </w:r>
      <w:r w:rsidR="00E75452">
        <w:rPr>
          <w:rFonts w:ascii="Times New Roman" w:hAnsi="Times New Roman"/>
          <w:sz w:val="24"/>
          <w:szCs w:val="24"/>
        </w:rPr>
        <w:t>-35-76, материалами фирм-изготовителей и другими</w:t>
      </w:r>
      <w:r w:rsidRPr="00006173">
        <w:rPr>
          <w:rFonts w:ascii="Times New Roman" w:hAnsi="Times New Roman"/>
          <w:sz w:val="24"/>
          <w:szCs w:val="24"/>
        </w:rPr>
        <w:t xml:space="preserve"> строительными нормами и правилами</w:t>
      </w:r>
      <w:r w:rsidR="00E75452">
        <w:rPr>
          <w:rFonts w:ascii="Times New Roman" w:hAnsi="Times New Roman"/>
          <w:sz w:val="24"/>
          <w:szCs w:val="24"/>
        </w:rPr>
        <w:t>, действующими в РФ в данной области на момент сдачи работ</w:t>
      </w:r>
      <w:r w:rsidRPr="00006173">
        <w:rPr>
          <w:rFonts w:ascii="Times New Roman" w:hAnsi="Times New Roman"/>
          <w:sz w:val="24"/>
          <w:szCs w:val="24"/>
        </w:rPr>
        <w:t>.</w:t>
      </w:r>
      <w:r w:rsidR="00410499" w:rsidRPr="00006173">
        <w:rPr>
          <w:rFonts w:ascii="Times New Roman" w:hAnsi="Times New Roman"/>
          <w:sz w:val="24"/>
          <w:szCs w:val="24"/>
        </w:rPr>
        <w:t xml:space="preserve"> </w:t>
      </w:r>
    </w:p>
    <w:p w:rsidR="00E75452" w:rsidRDefault="00E75452" w:rsidP="00006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410499" w:rsidRPr="00006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начала работ</w:t>
      </w:r>
      <w:r w:rsidR="002D75A8">
        <w:rPr>
          <w:rFonts w:ascii="Times New Roman" w:hAnsi="Times New Roman"/>
          <w:sz w:val="24"/>
          <w:szCs w:val="24"/>
        </w:rPr>
        <w:t xml:space="preserve"> Подрядчик</w:t>
      </w:r>
      <w:r>
        <w:rPr>
          <w:rFonts w:ascii="Times New Roman" w:hAnsi="Times New Roman"/>
          <w:sz w:val="24"/>
          <w:szCs w:val="24"/>
        </w:rPr>
        <w:t>:</w:t>
      </w:r>
    </w:p>
    <w:p w:rsidR="00002FC0" w:rsidRDefault="00E75452" w:rsidP="0000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2FC0">
        <w:rPr>
          <w:rFonts w:ascii="Times New Roman" w:hAnsi="Times New Roman"/>
          <w:sz w:val="24"/>
          <w:szCs w:val="24"/>
        </w:rPr>
        <w:t>предоставляет на утверждение директору по строительству</w:t>
      </w:r>
      <w:r w:rsidR="00171549">
        <w:rPr>
          <w:rFonts w:ascii="Times New Roman" w:hAnsi="Times New Roman"/>
          <w:sz w:val="24"/>
          <w:szCs w:val="24"/>
        </w:rPr>
        <w:t xml:space="preserve"> Заказчика</w:t>
      </w:r>
      <w:r w:rsidR="00002FC0">
        <w:rPr>
          <w:rFonts w:ascii="Times New Roman" w:hAnsi="Times New Roman"/>
          <w:sz w:val="24"/>
          <w:szCs w:val="24"/>
        </w:rPr>
        <w:t xml:space="preserve"> </w:t>
      </w:r>
      <w:r w:rsidRPr="00631109">
        <w:rPr>
          <w:rFonts w:ascii="Times New Roman" w:hAnsi="Times New Roman" w:cs="Times New Roman"/>
          <w:sz w:val="24"/>
          <w:szCs w:val="24"/>
        </w:rPr>
        <w:t>согласов</w:t>
      </w:r>
      <w:r w:rsidR="00002FC0">
        <w:rPr>
          <w:rFonts w:ascii="Times New Roman" w:hAnsi="Times New Roman" w:cs="Times New Roman"/>
          <w:sz w:val="24"/>
          <w:szCs w:val="24"/>
        </w:rPr>
        <w:t>анный</w:t>
      </w:r>
      <w:r w:rsidRPr="00631109">
        <w:rPr>
          <w:rFonts w:ascii="Times New Roman" w:hAnsi="Times New Roman" w:cs="Times New Roman"/>
          <w:sz w:val="24"/>
          <w:szCs w:val="24"/>
        </w:rPr>
        <w:t xml:space="preserve"> с</w:t>
      </w:r>
      <w:r w:rsidR="00002FC0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7B7E02">
        <w:rPr>
          <w:rFonts w:ascii="Times New Roman" w:hAnsi="Times New Roman" w:cs="Times New Roman"/>
          <w:sz w:val="24"/>
          <w:szCs w:val="24"/>
        </w:rPr>
        <w:t>им</w:t>
      </w:r>
      <w:r w:rsidR="00002FC0">
        <w:rPr>
          <w:rFonts w:ascii="Times New Roman" w:hAnsi="Times New Roman" w:cs="Times New Roman"/>
          <w:sz w:val="24"/>
          <w:szCs w:val="24"/>
        </w:rPr>
        <w:t xml:space="preserve"> </w:t>
      </w:r>
      <w:r w:rsidR="007B7E02">
        <w:rPr>
          <w:rFonts w:ascii="Times New Roman" w:hAnsi="Times New Roman" w:cs="Times New Roman"/>
          <w:sz w:val="24"/>
          <w:szCs w:val="24"/>
        </w:rPr>
        <w:t>директором</w:t>
      </w:r>
      <w:r w:rsidRPr="00631109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002FC0">
        <w:rPr>
          <w:rFonts w:ascii="Times New Roman" w:hAnsi="Times New Roman" w:cs="Times New Roman"/>
          <w:sz w:val="24"/>
          <w:szCs w:val="24"/>
        </w:rPr>
        <w:t>а</w:t>
      </w:r>
      <w:r w:rsidRPr="00631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календарный график</w:t>
      </w:r>
      <w:r w:rsidR="00002FC0">
        <w:rPr>
          <w:rFonts w:ascii="Times New Roman" w:hAnsi="Times New Roman" w:cs="Times New Roman"/>
          <w:sz w:val="24"/>
          <w:szCs w:val="24"/>
        </w:rPr>
        <w:t xml:space="preserve"> работ, который является приложением №</w:t>
      </w:r>
      <w:r w:rsidR="007B7E02">
        <w:rPr>
          <w:rFonts w:ascii="Times New Roman" w:hAnsi="Times New Roman" w:cs="Times New Roman"/>
          <w:sz w:val="24"/>
          <w:szCs w:val="24"/>
        </w:rPr>
        <w:t>3</w:t>
      </w:r>
      <w:r w:rsidR="00002FC0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E75452" w:rsidRDefault="00002FC0" w:rsidP="00006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990882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="00E75452" w:rsidRPr="00631109">
        <w:rPr>
          <w:rFonts w:ascii="Times New Roman" w:hAnsi="Times New Roman" w:cs="Times New Roman"/>
          <w:sz w:val="24"/>
          <w:szCs w:val="24"/>
        </w:rPr>
        <w:t>проект производства работ</w:t>
      </w:r>
      <w:r w:rsidR="00E75452">
        <w:rPr>
          <w:rFonts w:ascii="Times New Roman" w:hAnsi="Times New Roman" w:cs="Times New Roman"/>
          <w:sz w:val="24"/>
          <w:szCs w:val="24"/>
        </w:rPr>
        <w:t>;</w:t>
      </w:r>
    </w:p>
    <w:p w:rsidR="00E75452" w:rsidRDefault="007B7E02" w:rsidP="00006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 наряд-допуск.</w:t>
      </w:r>
    </w:p>
    <w:p w:rsidR="004670F8" w:rsidRPr="00940848" w:rsidRDefault="002D75A8" w:rsidP="004670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4670F8">
        <w:rPr>
          <w:rFonts w:ascii="Times New Roman" w:hAnsi="Times New Roman" w:cs="Times New Roman"/>
          <w:sz w:val="24"/>
          <w:szCs w:val="24"/>
        </w:rPr>
        <w:t>П</w:t>
      </w:r>
      <w:r w:rsidR="004670F8" w:rsidRPr="00940848">
        <w:rPr>
          <w:rFonts w:ascii="Times New Roman" w:hAnsi="Times New Roman" w:cs="Times New Roman"/>
          <w:sz w:val="24"/>
          <w:szCs w:val="24"/>
        </w:rPr>
        <w:t>одрядчик имеет право привлекать для выполнения работ субподрядные организации</w:t>
      </w:r>
      <w:r w:rsidR="00EE075D">
        <w:rPr>
          <w:rFonts w:ascii="Times New Roman" w:hAnsi="Times New Roman" w:cs="Times New Roman"/>
          <w:sz w:val="24"/>
          <w:szCs w:val="24"/>
        </w:rPr>
        <w:t xml:space="preserve"> только с письменного разрешения Заказчика</w:t>
      </w:r>
      <w:r w:rsidR="004670F8" w:rsidRPr="00940848">
        <w:rPr>
          <w:rFonts w:ascii="Times New Roman" w:hAnsi="Times New Roman" w:cs="Times New Roman"/>
          <w:sz w:val="24"/>
          <w:szCs w:val="24"/>
        </w:rPr>
        <w:t>, при этом несет ответственность перед Заказчиком за последствия неисполнения или ненадлежащего исполнения обязательств субподрядчиком в соответствии с правилами пункта 1 ст. 313 и ст.403 ГК РФ.</w:t>
      </w:r>
    </w:p>
    <w:p w:rsidR="004670F8" w:rsidRPr="00523CA3" w:rsidRDefault="004670F8" w:rsidP="004670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CA3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523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 завершения работ на объекте </w:t>
      </w:r>
      <w:r w:rsidRPr="00523CA3">
        <w:rPr>
          <w:rFonts w:ascii="Times New Roman" w:hAnsi="Times New Roman" w:cs="Times New Roman"/>
          <w:bCs/>
          <w:sz w:val="24"/>
          <w:szCs w:val="24"/>
        </w:rPr>
        <w:t>Подрядчик обязан демонтир</w:t>
      </w:r>
      <w:r>
        <w:rPr>
          <w:rFonts w:ascii="Times New Roman" w:hAnsi="Times New Roman" w:cs="Times New Roman"/>
          <w:bCs/>
          <w:sz w:val="24"/>
          <w:szCs w:val="24"/>
        </w:rPr>
        <w:t>ованные</w:t>
      </w:r>
      <w:r w:rsidRPr="00523CA3">
        <w:rPr>
          <w:rFonts w:ascii="Times New Roman" w:hAnsi="Times New Roman" w:cs="Times New Roman"/>
          <w:bCs/>
          <w:sz w:val="24"/>
          <w:szCs w:val="24"/>
        </w:rPr>
        <w:t xml:space="preserve"> трубы,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запорную</w:t>
      </w:r>
      <w:r w:rsidRPr="00523CA3">
        <w:rPr>
          <w:rFonts w:ascii="Times New Roman" w:hAnsi="Times New Roman" w:cs="Times New Roman"/>
          <w:bCs/>
          <w:sz w:val="24"/>
          <w:szCs w:val="24"/>
        </w:rPr>
        <w:t xml:space="preserve"> арматуру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23CA3">
        <w:rPr>
          <w:rFonts w:ascii="Times New Roman" w:hAnsi="Times New Roman" w:cs="Times New Roman"/>
          <w:bCs/>
          <w:sz w:val="24"/>
          <w:szCs w:val="24"/>
        </w:rPr>
        <w:t xml:space="preserve"> оборудование сдать на склад Заказчика по акту.</w:t>
      </w:r>
    </w:p>
    <w:p w:rsidR="004670F8" w:rsidRPr="00940848" w:rsidRDefault="00F877D3" w:rsidP="004670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8.</w:t>
      </w:r>
      <w:r w:rsidR="004670F8">
        <w:rPr>
          <w:rFonts w:ascii="Times New Roman" w:hAnsi="Times New Roman" w:cs="Times New Roman"/>
          <w:sz w:val="24"/>
          <w:szCs w:val="24"/>
        </w:rPr>
        <w:t>5.</w:t>
      </w:r>
      <w:r w:rsidRPr="00631109">
        <w:rPr>
          <w:rFonts w:ascii="Times New Roman" w:hAnsi="Times New Roman" w:cs="Times New Roman"/>
          <w:sz w:val="24"/>
          <w:szCs w:val="24"/>
        </w:rPr>
        <w:t xml:space="preserve"> </w:t>
      </w:r>
      <w:r w:rsidR="007B7E02">
        <w:rPr>
          <w:rFonts w:ascii="Times New Roman" w:hAnsi="Times New Roman" w:cs="Times New Roman"/>
          <w:sz w:val="24"/>
          <w:szCs w:val="24"/>
        </w:rPr>
        <w:t>Подрядчик выполняет</w:t>
      </w:r>
      <w:r w:rsidR="004670F8" w:rsidRPr="00940848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7B7E02">
        <w:rPr>
          <w:rFonts w:ascii="Times New Roman" w:hAnsi="Times New Roman" w:cs="Times New Roman"/>
          <w:sz w:val="24"/>
          <w:szCs w:val="24"/>
        </w:rPr>
        <w:t>требующие</w:t>
      </w:r>
      <w:r w:rsidR="004670F8" w:rsidRPr="00940848">
        <w:rPr>
          <w:rFonts w:ascii="Times New Roman" w:hAnsi="Times New Roman" w:cs="Times New Roman"/>
          <w:sz w:val="24"/>
          <w:szCs w:val="24"/>
        </w:rPr>
        <w:t xml:space="preserve"> отключени</w:t>
      </w:r>
      <w:r w:rsidR="007B7E02">
        <w:rPr>
          <w:rFonts w:ascii="Times New Roman" w:hAnsi="Times New Roman" w:cs="Times New Roman"/>
          <w:sz w:val="24"/>
          <w:szCs w:val="24"/>
        </w:rPr>
        <w:t>я</w:t>
      </w:r>
      <w:r w:rsidR="004670F8" w:rsidRPr="00940848">
        <w:rPr>
          <w:rFonts w:ascii="Times New Roman" w:hAnsi="Times New Roman" w:cs="Times New Roman"/>
          <w:sz w:val="24"/>
          <w:szCs w:val="24"/>
        </w:rPr>
        <w:t xml:space="preserve"> систем тепл</w:t>
      </w:r>
      <w:proofErr w:type="gramStart"/>
      <w:r w:rsidR="004670F8" w:rsidRPr="009408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670F8" w:rsidRPr="00940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0F8" w:rsidRPr="0094084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4670F8" w:rsidRPr="0094084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4670F8" w:rsidRPr="00940848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4670F8" w:rsidRPr="00940848">
        <w:rPr>
          <w:rFonts w:ascii="Times New Roman" w:hAnsi="Times New Roman" w:cs="Times New Roman"/>
          <w:sz w:val="24"/>
          <w:szCs w:val="24"/>
        </w:rPr>
        <w:t xml:space="preserve">- и электроснабжения, а также проведение предварительных испытаний в сроки предварительно согласованные </w:t>
      </w:r>
      <w:r w:rsidR="00641EAC">
        <w:rPr>
          <w:rFonts w:ascii="Times New Roman" w:hAnsi="Times New Roman" w:cs="Times New Roman"/>
          <w:sz w:val="24"/>
          <w:szCs w:val="24"/>
        </w:rPr>
        <w:t>Сторонами</w:t>
      </w:r>
      <w:r w:rsidR="004670F8" w:rsidRPr="00940848">
        <w:rPr>
          <w:rFonts w:ascii="Times New Roman" w:hAnsi="Times New Roman" w:cs="Times New Roman"/>
          <w:sz w:val="24"/>
          <w:szCs w:val="24"/>
        </w:rPr>
        <w:t>.</w:t>
      </w:r>
      <w:r w:rsidR="00641EAC">
        <w:rPr>
          <w:rFonts w:ascii="Times New Roman" w:hAnsi="Times New Roman" w:cs="Times New Roman"/>
          <w:sz w:val="24"/>
          <w:szCs w:val="24"/>
        </w:rPr>
        <w:t xml:space="preserve"> Отключения систем производятся силами Заказчика.</w:t>
      </w:r>
    </w:p>
    <w:p w:rsidR="00F877D3" w:rsidRPr="00631109" w:rsidRDefault="004670F8" w:rsidP="004670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F877D3" w:rsidRPr="006311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A8">
        <w:rPr>
          <w:rFonts w:ascii="Times New Roman" w:hAnsi="Times New Roman" w:cs="Times New Roman"/>
          <w:sz w:val="24"/>
          <w:szCs w:val="24"/>
        </w:rPr>
        <w:t>Подрядчик о</w:t>
      </w:r>
      <w:r>
        <w:rPr>
          <w:rFonts w:ascii="Times New Roman" w:hAnsi="Times New Roman" w:cs="Times New Roman"/>
          <w:sz w:val="24"/>
          <w:szCs w:val="24"/>
        </w:rPr>
        <w:t>беспечи</w:t>
      </w:r>
      <w:r w:rsidR="002D75A8">
        <w:rPr>
          <w:rFonts w:ascii="Times New Roman" w:hAnsi="Times New Roman" w:cs="Times New Roman"/>
          <w:sz w:val="24"/>
          <w:szCs w:val="24"/>
        </w:rPr>
        <w:t>вает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уборку территории Объекта, где производит работы</w:t>
      </w:r>
      <w:r w:rsidR="00171549">
        <w:rPr>
          <w:rFonts w:ascii="Times New Roman" w:hAnsi="Times New Roman" w:cs="Times New Roman"/>
          <w:sz w:val="24"/>
          <w:szCs w:val="24"/>
        </w:rPr>
        <w:t xml:space="preserve"> в надлежащем  виде.</w:t>
      </w:r>
    </w:p>
    <w:p w:rsidR="00B930D0" w:rsidRDefault="00B930D0" w:rsidP="00B930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930D0"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F877D3" w:rsidRPr="00B930D0">
        <w:rPr>
          <w:rFonts w:ascii="Times New Roman" w:hAnsi="Times New Roman"/>
          <w:b/>
          <w:i/>
          <w:sz w:val="24"/>
          <w:szCs w:val="24"/>
        </w:rPr>
        <w:t>Требования по выполнению сопутствующих работ, поставкам необходимых товаров, в т.ч. оборудования:</w:t>
      </w:r>
      <w:r w:rsidR="00F877D3" w:rsidRPr="004670F8">
        <w:rPr>
          <w:rFonts w:ascii="Times New Roman" w:hAnsi="Times New Roman"/>
          <w:sz w:val="24"/>
          <w:szCs w:val="24"/>
        </w:rPr>
        <w:t xml:space="preserve"> </w:t>
      </w:r>
    </w:p>
    <w:p w:rsidR="00B930D0" w:rsidRDefault="00B930D0" w:rsidP="00B930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877D3" w:rsidRPr="004670F8">
        <w:rPr>
          <w:rFonts w:ascii="Times New Roman" w:hAnsi="Times New Roman"/>
          <w:sz w:val="24"/>
          <w:szCs w:val="24"/>
        </w:rPr>
        <w:t xml:space="preserve">Подрядчик самостоятельно приобретает материалы, изделия и оборудование в полном объеме. </w:t>
      </w:r>
      <w:r w:rsidR="00DF0A31">
        <w:rPr>
          <w:rFonts w:ascii="Times New Roman" w:hAnsi="Times New Roman"/>
          <w:sz w:val="24"/>
          <w:szCs w:val="24"/>
        </w:rPr>
        <w:t>Оборудование и основные материалы (труба, запорная арматура и т.д.) должны быть произведены не позднее 2012г.</w:t>
      </w:r>
    </w:p>
    <w:p w:rsidR="00B930D0" w:rsidRDefault="00B930D0" w:rsidP="00B930D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опросные листы на поставку оборудования и согласовывает их с Заказчиком.</w:t>
      </w:r>
    </w:p>
    <w:p w:rsidR="00F877D3" w:rsidRPr="004670F8" w:rsidRDefault="00B930D0" w:rsidP="00B930D0">
      <w:pPr>
        <w:pStyle w:val="5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="00F877D3" w:rsidRPr="004670F8">
        <w:rPr>
          <w:rFonts w:ascii="Times New Roman" w:hAnsi="Times New Roman"/>
          <w:b w:val="0"/>
          <w:i w:val="0"/>
          <w:sz w:val="24"/>
          <w:szCs w:val="24"/>
        </w:rPr>
        <w:t>По всему поставляемому оборудованию должны быть паспорта, сертификаты качества, акты испытаний,  сертификаты, если продукция подлежит сертификации, счета - фактур.</w:t>
      </w:r>
      <w:r w:rsidR="00F877D3" w:rsidRPr="004670F8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F877D3" w:rsidRPr="00631109" w:rsidRDefault="00F877D3" w:rsidP="00B930D0">
      <w:pPr>
        <w:pStyle w:val="5"/>
        <w:numPr>
          <w:ilvl w:val="0"/>
          <w:numId w:val="7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6E9E">
        <w:rPr>
          <w:rFonts w:ascii="Times New Roman" w:hAnsi="Times New Roman"/>
          <w:sz w:val="24"/>
          <w:szCs w:val="24"/>
        </w:rPr>
        <w:t>Порядок выполнения работ: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3017E">
        <w:rPr>
          <w:rFonts w:ascii="Times New Roman" w:hAnsi="Times New Roman"/>
          <w:b w:val="0"/>
          <w:i w:val="0"/>
          <w:sz w:val="24"/>
          <w:szCs w:val="24"/>
        </w:rPr>
        <w:t>В соответствии с календарным графиком, утвержденным директором по строительству и согласованным техническим директором предприятия, начальником эксплуатационной службы района</w:t>
      </w:r>
      <w:r w:rsidR="00B1212F">
        <w:rPr>
          <w:rFonts w:ascii="Times New Roman" w:hAnsi="Times New Roman"/>
          <w:b w:val="0"/>
          <w:i w:val="0"/>
          <w:sz w:val="24"/>
          <w:szCs w:val="24"/>
        </w:rPr>
        <w:t>, который является приложением к договору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122962" w:rsidRDefault="00F877D3" w:rsidP="00B930D0">
      <w:pPr>
        <w:pStyle w:val="5"/>
        <w:numPr>
          <w:ilvl w:val="0"/>
          <w:numId w:val="7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273EA">
        <w:rPr>
          <w:rFonts w:ascii="Times New Roman" w:hAnsi="Times New Roman"/>
          <w:sz w:val="24"/>
          <w:szCs w:val="24"/>
        </w:rPr>
        <w:t>Требования к качеству работ, в том числе технология производства работ</w:t>
      </w:r>
      <w:r w:rsidR="00F3017E" w:rsidRPr="00D273EA">
        <w:rPr>
          <w:rFonts w:ascii="Times New Roman" w:hAnsi="Times New Roman"/>
          <w:sz w:val="24"/>
          <w:szCs w:val="24"/>
        </w:rPr>
        <w:t>, методы производства работ</w:t>
      </w:r>
      <w:r w:rsidRPr="00D273EA">
        <w:rPr>
          <w:rFonts w:ascii="Times New Roman" w:hAnsi="Times New Roman"/>
          <w:sz w:val="24"/>
          <w:szCs w:val="24"/>
        </w:rPr>
        <w:t>, организационно-технологическая схема производства работ, безопасность выполняемых работ: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Контроль качества работ должен осуществляться специальными службами Подрядчика, или привлеченными уполномоченными организациями, оснащенными техническими средствами.</w:t>
      </w:r>
    </w:p>
    <w:p w:rsidR="00F877D3" w:rsidRPr="00631109" w:rsidRDefault="00122962" w:rsidP="00122962">
      <w:pPr>
        <w:pStyle w:val="5"/>
        <w:tabs>
          <w:tab w:val="left" w:pos="36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</w:t>
      </w:r>
      <w:r w:rsidR="00F877D3" w:rsidRPr="00631109">
        <w:rPr>
          <w:rFonts w:ascii="Times New Roman" w:hAnsi="Times New Roman"/>
          <w:b w:val="0"/>
          <w:i w:val="0"/>
          <w:sz w:val="24"/>
          <w:szCs w:val="24"/>
        </w:rPr>
        <w:t xml:space="preserve"> При производстве работ соблюдать требования по технологии сварочных работ </w:t>
      </w:r>
      <w:r w:rsidR="00D273EA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F877D3" w:rsidRPr="00631109">
        <w:rPr>
          <w:rFonts w:ascii="Times New Roman" w:hAnsi="Times New Roman"/>
          <w:b w:val="0"/>
          <w:i w:val="0"/>
          <w:sz w:val="24"/>
          <w:szCs w:val="24"/>
        </w:rPr>
        <w:t xml:space="preserve">ТИ-РДС-001-06, требования  </w:t>
      </w:r>
      <w:proofErr w:type="spellStart"/>
      <w:r w:rsidR="00F877D3" w:rsidRPr="00631109">
        <w:rPr>
          <w:rFonts w:ascii="Times New Roman" w:hAnsi="Times New Roman"/>
          <w:b w:val="0"/>
          <w:i w:val="0"/>
          <w:sz w:val="24"/>
          <w:szCs w:val="24"/>
        </w:rPr>
        <w:t>СНиП</w:t>
      </w:r>
      <w:proofErr w:type="spellEnd"/>
      <w:r w:rsidR="00F877D3" w:rsidRPr="00631109">
        <w:rPr>
          <w:rFonts w:ascii="Times New Roman" w:hAnsi="Times New Roman"/>
          <w:b w:val="0"/>
          <w:i w:val="0"/>
          <w:sz w:val="24"/>
          <w:szCs w:val="24"/>
        </w:rPr>
        <w:t xml:space="preserve"> ΙΙ-35-76</w:t>
      </w:r>
      <w:r w:rsidR="00B930D0">
        <w:rPr>
          <w:rFonts w:ascii="Times New Roman" w:hAnsi="Times New Roman"/>
          <w:b w:val="0"/>
          <w:i w:val="0"/>
          <w:sz w:val="24"/>
          <w:szCs w:val="24"/>
        </w:rPr>
        <w:t xml:space="preserve"> «Котельные установки с изм.1»</w:t>
      </w:r>
      <w:r w:rsidR="00F877D3" w:rsidRPr="00631109">
        <w:rPr>
          <w:rFonts w:ascii="Times New Roman" w:hAnsi="Times New Roman"/>
          <w:b w:val="0"/>
          <w:i w:val="0"/>
          <w:sz w:val="24"/>
          <w:szCs w:val="24"/>
        </w:rPr>
        <w:t>,  типовых технических условий на ремонт паровых и водогрейных котлов промышленной энергетики РД10- 69-94.</w:t>
      </w:r>
      <w:r w:rsidR="00E92C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BC7D54" w:rsidRDefault="00F877D3" w:rsidP="00BC7D54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D273EA">
        <w:rPr>
          <w:rFonts w:ascii="Times New Roman" w:hAnsi="Times New Roman"/>
          <w:sz w:val="24"/>
          <w:szCs w:val="24"/>
        </w:rPr>
        <w:t>Требования к безопасности выполнения работ и безопасности результатов работ: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 xml:space="preserve">Работы выполнять, соблюдая требования </w:t>
      </w:r>
      <w:r w:rsidR="001B4799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 xml:space="preserve">равил внутреннего </w:t>
      </w:r>
      <w:r w:rsidR="001B4799">
        <w:rPr>
          <w:rFonts w:ascii="Times New Roman" w:hAnsi="Times New Roman"/>
          <w:b w:val="0"/>
          <w:i w:val="0"/>
          <w:sz w:val="24"/>
          <w:szCs w:val="24"/>
        </w:rPr>
        <w:t xml:space="preserve">трудового 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>распорядка МУП «</w:t>
      </w:r>
      <w:proofErr w:type="spellStart"/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>Екатеринбургэнерго</w:t>
      </w:r>
      <w:proofErr w:type="spellEnd"/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1B4799">
        <w:rPr>
          <w:rFonts w:ascii="Times New Roman" w:hAnsi="Times New Roman"/>
          <w:b w:val="0"/>
          <w:i w:val="0"/>
          <w:sz w:val="24"/>
          <w:szCs w:val="24"/>
        </w:rPr>
        <w:t xml:space="preserve"> утв. Приказом №263 от 29.06.2012г.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1B4799">
        <w:rPr>
          <w:rFonts w:ascii="Times New Roman" w:hAnsi="Times New Roman"/>
          <w:b w:val="0"/>
          <w:i w:val="0"/>
          <w:sz w:val="24"/>
          <w:szCs w:val="24"/>
        </w:rPr>
        <w:t>Правила противопожарного режима утв. Постановлением правительства РФ №390 ОТ 25.04.2012г.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2D0854">
        <w:rPr>
          <w:rFonts w:ascii="Times New Roman" w:hAnsi="Times New Roman"/>
          <w:b w:val="0"/>
          <w:i w:val="0"/>
          <w:sz w:val="24"/>
          <w:szCs w:val="24"/>
        </w:rPr>
        <w:t xml:space="preserve">требования по 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>ОТ и ТБ</w:t>
      </w:r>
      <w:r w:rsidR="00E67EBD">
        <w:rPr>
          <w:rFonts w:ascii="Times New Roman" w:hAnsi="Times New Roman"/>
          <w:b w:val="0"/>
          <w:i w:val="0"/>
          <w:sz w:val="24"/>
          <w:szCs w:val="24"/>
        </w:rPr>
        <w:t>, безопасного производства работ и мероприятий, предусмотренных ППР,</w:t>
      </w:r>
      <w:r w:rsidR="00BC7D54" w:rsidRPr="00BC7D54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proofErr w:type="spellStart"/>
      <w:r w:rsidR="00BC7D54" w:rsidRPr="00BC7D54">
        <w:rPr>
          <w:rFonts w:ascii="Times New Roman" w:hAnsi="Times New Roman"/>
          <w:b w:val="0"/>
          <w:bCs w:val="0"/>
          <w:i w:val="0"/>
          <w:sz w:val="24"/>
          <w:szCs w:val="24"/>
        </w:rPr>
        <w:t>СНиП</w:t>
      </w:r>
      <w:proofErr w:type="spellEnd"/>
      <w:r w:rsidR="00BC7D54" w:rsidRPr="00BC7D5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E67EBD">
        <w:rPr>
          <w:rFonts w:ascii="Times New Roman" w:hAnsi="Times New Roman"/>
          <w:b w:val="0"/>
          <w:bCs w:val="0"/>
          <w:i w:val="0"/>
          <w:sz w:val="24"/>
          <w:szCs w:val="24"/>
        </w:rPr>
        <w:t>12-03-2001</w:t>
      </w:r>
      <w:r w:rsidR="00BC7D54" w:rsidRPr="00BC7D5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«</w:t>
      </w:r>
      <w:r w:rsidR="00E67EBD">
        <w:rPr>
          <w:rFonts w:ascii="Times New Roman" w:hAnsi="Times New Roman"/>
          <w:b w:val="0"/>
          <w:bCs w:val="0"/>
          <w:i w:val="0"/>
          <w:sz w:val="24"/>
          <w:szCs w:val="24"/>
        </w:rPr>
        <w:t>Безопасность труда в строительстве</w:t>
      </w:r>
      <w:r w:rsidR="00BC7D54" w:rsidRPr="00BC7D54">
        <w:rPr>
          <w:rFonts w:ascii="Times New Roman" w:hAnsi="Times New Roman"/>
          <w:b w:val="0"/>
          <w:bCs w:val="0"/>
          <w:i w:val="0"/>
          <w:sz w:val="24"/>
          <w:szCs w:val="24"/>
        </w:rPr>
        <w:t>».</w:t>
      </w:r>
      <w:proofErr w:type="gramEnd"/>
    </w:p>
    <w:p w:rsidR="00E67EBD" w:rsidRPr="00E67EBD" w:rsidRDefault="00E67EBD" w:rsidP="00E67EBD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За нарушение требований к безопасному производству работ штрафные санкции несет Подрядчик.</w:t>
      </w:r>
    </w:p>
    <w:p w:rsidR="00F877D3" w:rsidRPr="00631109" w:rsidRDefault="00F877D3" w:rsidP="00E67EBD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E67EBD">
        <w:rPr>
          <w:rFonts w:ascii="Times New Roman" w:hAnsi="Times New Roman"/>
          <w:sz w:val="24"/>
          <w:szCs w:val="24"/>
        </w:rPr>
        <w:t>Порядок сдачи и приемки результатов работ: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r w:rsidR="00E67EBD"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>осле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передачи 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>З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аказчику 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 xml:space="preserve">полного комплекта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исполнительной документации подписываются акты-сдачи приемки работ по формам КС-2, КС-3.</w:t>
      </w:r>
    </w:p>
    <w:p w:rsidR="00DA6497" w:rsidRPr="00DA6497" w:rsidRDefault="00F877D3" w:rsidP="00B930D0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497">
        <w:rPr>
          <w:rFonts w:ascii="Times New Roman" w:hAnsi="Times New Roman"/>
          <w:sz w:val="24"/>
          <w:szCs w:val="24"/>
        </w:rPr>
        <w:t xml:space="preserve">Требования по передаче заказчику технических и иных документов по завершению и сдаче работ: 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Передать Заказчику в полном объеме </w:t>
      </w:r>
      <w:r w:rsidR="00DA6497" w:rsidRPr="0098662B">
        <w:rPr>
          <w:rFonts w:ascii="Times New Roman" w:hAnsi="Times New Roman"/>
          <w:b w:val="0"/>
          <w:i w:val="0"/>
          <w:sz w:val="24"/>
          <w:szCs w:val="24"/>
        </w:rPr>
        <w:t>комплект</w:t>
      </w:r>
      <w:r w:rsidR="00DA6497" w:rsidRPr="00DA6497">
        <w:rPr>
          <w:rFonts w:ascii="Times New Roman" w:hAnsi="Times New Roman"/>
          <w:sz w:val="24"/>
          <w:szCs w:val="24"/>
        </w:rPr>
        <w:t xml:space="preserve"> 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>исполнительн</w:t>
      </w:r>
      <w:r w:rsidR="00DA6497" w:rsidRPr="0098662B">
        <w:rPr>
          <w:rFonts w:ascii="Times New Roman" w:hAnsi="Times New Roman"/>
          <w:b w:val="0"/>
          <w:i w:val="0"/>
          <w:sz w:val="24"/>
          <w:szCs w:val="24"/>
        </w:rPr>
        <w:t>ой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8662B">
        <w:rPr>
          <w:rFonts w:ascii="Times New Roman" w:hAnsi="Times New Roman"/>
          <w:b w:val="0"/>
          <w:i w:val="0"/>
          <w:sz w:val="24"/>
          <w:szCs w:val="24"/>
        </w:rPr>
        <w:t>документаци</w:t>
      </w:r>
      <w:r w:rsidR="00DA6497" w:rsidRPr="0098662B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98662B">
        <w:rPr>
          <w:rFonts w:ascii="Times New Roman" w:hAnsi="Times New Roman"/>
          <w:b w:val="0"/>
          <w:i w:val="0"/>
          <w:sz w:val="24"/>
          <w:szCs w:val="24"/>
        </w:rPr>
        <w:t>, оформленн</w:t>
      </w:r>
      <w:r w:rsidR="00DA6497" w:rsidRPr="0098662B">
        <w:rPr>
          <w:rFonts w:ascii="Times New Roman" w:hAnsi="Times New Roman"/>
          <w:b w:val="0"/>
          <w:i w:val="0"/>
          <w:sz w:val="24"/>
          <w:szCs w:val="24"/>
        </w:rPr>
        <w:t>ой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 в соответствии с требованиями </w:t>
      </w:r>
      <w:proofErr w:type="spellStart"/>
      <w:r w:rsidRPr="00DA6497">
        <w:rPr>
          <w:rFonts w:ascii="Times New Roman" w:hAnsi="Times New Roman"/>
          <w:b w:val="0"/>
          <w:i w:val="0"/>
          <w:sz w:val="24"/>
          <w:szCs w:val="24"/>
        </w:rPr>
        <w:t>СНиП</w:t>
      </w:r>
      <w:proofErr w:type="spellEnd"/>
      <w:r w:rsidR="00DA6497" w:rsidRPr="00DA6497">
        <w:rPr>
          <w:rFonts w:ascii="Times New Roman" w:hAnsi="Times New Roman"/>
          <w:sz w:val="24"/>
          <w:szCs w:val="24"/>
        </w:rPr>
        <w:t xml:space="preserve"> </w:t>
      </w:r>
      <w:r w:rsidR="00DA6497" w:rsidRPr="00DA6497">
        <w:rPr>
          <w:rFonts w:ascii="Times New Roman" w:hAnsi="Times New Roman"/>
          <w:b w:val="0"/>
          <w:i w:val="0"/>
          <w:sz w:val="24"/>
          <w:szCs w:val="24"/>
        </w:rPr>
        <w:t>12-01-2004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DA6497" w:rsidRPr="00DA6497">
        <w:rPr>
          <w:rFonts w:ascii="Times New Roman" w:hAnsi="Times New Roman"/>
          <w:b w:val="0"/>
          <w:i w:val="0"/>
          <w:sz w:val="24"/>
          <w:szCs w:val="24"/>
        </w:rPr>
        <w:t xml:space="preserve"> 3.02.01-87, 3.05.03-85, 3.05.04-85, 3.05.05-84, 01.03-84, </w:t>
      </w:r>
      <w:r w:rsidR="00DA6497" w:rsidRPr="00DA6497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="00DA6497" w:rsidRPr="00DA6497">
        <w:rPr>
          <w:rFonts w:ascii="Times New Roman" w:hAnsi="Times New Roman"/>
          <w:b w:val="0"/>
          <w:i w:val="0"/>
          <w:sz w:val="24"/>
          <w:szCs w:val="24"/>
        </w:rPr>
        <w:t>-35-76, ПБ-10-574-03, РД 10-69-94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DA6497" w:rsidRPr="00DA6497">
        <w:rPr>
          <w:rFonts w:ascii="Times New Roman" w:hAnsi="Times New Roman"/>
          <w:b w:val="0"/>
          <w:i w:val="0"/>
          <w:sz w:val="24"/>
          <w:szCs w:val="24"/>
        </w:rPr>
        <w:t>и др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930D0" w:rsidRPr="00DA6497" w:rsidRDefault="00F877D3" w:rsidP="00B930D0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A6497">
        <w:rPr>
          <w:rFonts w:ascii="Times New Roman" w:hAnsi="Times New Roman"/>
          <w:sz w:val="24"/>
          <w:szCs w:val="24"/>
        </w:rPr>
        <w:t xml:space="preserve">Требования по сопутствующему монтажу поставленного оборудования, пусконаладочным работам на месте у заказчика: </w:t>
      </w:r>
      <w:r w:rsidRPr="00DA6497">
        <w:rPr>
          <w:rFonts w:ascii="Times New Roman" w:hAnsi="Times New Roman"/>
          <w:b w:val="0"/>
          <w:i w:val="0"/>
          <w:sz w:val="24"/>
          <w:szCs w:val="24"/>
        </w:rPr>
        <w:t xml:space="preserve">Обязательно выполнение гидравлических испытаний, дефектоскопии металла узлов и </w:t>
      </w:r>
      <w:proofErr w:type="spellStart"/>
      <w:r w:rsidRPr="00DA6497">
        <w:rPr>
          <w:rFonts w:ascii="Times New Roman" w:hAnsi="Times New Roman"/>
          <w:b w:val="0"/>
          <w:i w:val="0"/>
          <w:sz w:val="24"/>
          <w:szCs w:val="24"/>
        </w:rPr>
        <w:t>энергооборудования</w:t>
      </w:r>
      <w:proofErr w:type="spellEnd"/>
      <w:r w:rsidR="00DA6497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B930D0" w:rsidRPr="00DA6497">
        <w:rPr>
          <w:rFonts w:ascii="Times New Roman" w:hAnsi="Times New Roman"/>
          <w:b w:val="0"/>
          <w:i w:val="0"/>
          <w:sz w:val="24"/>
          <w:szCs w:val="24"/>
        </w:rPr>
        <w:t xml:space="preserve"> пусконаладочны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>х</w:t>
      </w:r>
      <w:r w:rsidR="00B930D0" w:rsidRPr="00DA6497">
        <w:rPr>
          <w:rFonts w:ascii="Times New Roman" w:hAnsi="Times New Roman"/>
          <w:b w:val="0"/>
          <w:i w:val="0"/>
          <w:sz w:val="24"/>
          <w:szCs w:val="24"/>
        </w:rPr>
        <w:t xml:space="preserve"> работ</w:t>
      </w:r>
      <w:r w:rsidR="00DE3B18">
        <w:rPr>
          <w:rFonts w:ascii="Times New Roman" w:hAnsi="Times New Roman"/>
          <w:b w:val="0"/>
          <w:i w:val="0"/>
          <w:sz w:val="24"/>
          <w:szCs w:val="24"/>
        </w:rPr>
        <w:t xml:space="preserve"> смонтированного оборудования. 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 xml:space="preserve">По результатам пусконаладочных </w:t>
      </w:r>
      <w:r w:rsidR="00DE3B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>работ</w:t>
      </w:r>
      <w:r w:rsidR="00DE3B1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A6497">
        <w:rPr>
          <w:rFonts w:ascii="Times New Roman" w:hAnsi="Times New Roman"/>
          <w:b w:val="0"/>
          <w:i w:val="0"/>
          <w:sz w:val="24"/>
          <w:szCs w:val="24"/>
        </w:rPr>
        <w:t xml:space="preserve"> должен быть предоставлен отчет.</w:t>
      </w:r>
    </w:p>
    <w:p w:rsidR="00F877D3" w:rsidRPr="00631109" w:rsidRDefault="00F877D3" w:rsidP="00E67EBD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6497">
        <w:rPr>
          <w:rFonts w:ascii="Times New Roman" w:hAnsi="Times New Roman"/>
          <w:sz w:val="24"/>
          <w:szCs w:val="24"/>
        </w:rPr>
        <w:t xml:space="preserve">Требования по объему гарантий качества работ </w:t>
      </w:r>
      <w:r w:rsidR="00DA6497" w:rsidRPr="00DA6497">
        <w:rPr>
          <w:rFonts w:ascii="Times New Roman" w:hAnsi="Times New Roman"/>
          <w:sz w:val="24"/>
          <w:szCs w:val="24"/>
        </w:rPr>
        <w:t>и материалов</w:t>
      </w:r>
      <w:r w:rsidRPr="00DA6497">
        <w:rPr>
          <w:rFonts w:ascii="Times New Roman" w:hAnsi="Times New Roman"/>
          <w:sz w:val="24"/>
          <w:szCs w:val="24"/>
        </w:rPr>
        <w:t>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Подрядчик во время гарантийного срока выполняет гарантийные обязательства</w:t>
      </w:r>
      <w:r w:rsidR="00DE3B18">
        <w:rPr>
          <w:rFonts w:ascii="Times New Roman" w:hAnsi="Times New Roman"/>
          <w:b w:val="0"/>
          <w:i w:val="0"/>
          <w:sz w:val="24"/>
          <w:szCs w:val="24"/>
        </w:rPr>
        <w:t xml:space="preserve"> в полном объеме </w:t>
      </w:r>
      <w:proofErr w:type="gramStart"/>
      <w:r w:rsidR="00DE3B18">
        <w:rPr>
          <w:rFonts w:ascii="Times New Roman" w:hAnsi="Times New Roman"/>
          <w:b w:val="0"/>
          <w:i w:val="0"/>
          <w:sz w:val="24"/>
          <w:szCs w:val="24"/>
        </w:rPr>
        <w:t xml:space="preserve">( </w:t>
      </w:r>
      <w:proofErr w:type="gramEnd"/>
      <w:r w:rsidR="00DE3B18">
        <w:rPr>
          <w:rFonts w:ascii="Times New Roman" w:hAnsi="Times New Roman"/>
          <w:b w:val="0"/>
          <w:i w:val="0"/>
          <w:sz w:val="24"/>
          <w:szCs w:val="24"/>
        </w:rPr>
        <w:t>в соответствии с условиями проекта договора, являющимся неотъемлемой  частью настоящей конкурсной документации).</w:t>
      </w:r>
    </w:p>
    <w:p w:rsidR="00F877D3" w:rsidRPr="00631109" w:rsidRDefault="00F877D3" w:rsidP="00E67EBD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06352">
        <w:rPr>
          <w:rFonts w:ascii="Times New Roman" w:hAnsi="Times New Roman"/>
          <w:sz w:val="24"/>
          <w:szCs w:val="24"/>
        </w:rPr>
        <w:t xml:space="preserve">Требования по сроку гарантий качества на результаты работ </w:t>
      </w:r>
      <w:r w:rsidR="00C06352">
        <w:rPr>
          <w:rFonts w:ascii="Times New Roman" w:hAnsi="Times New Roman"/>
          <w:sz w:val="24"/>
          <w:szCs w:val="24"/>
        </w:rPr>
        <w:t>и используемых материалов или оборудования</w:t>
      </w:r>
      <w:r w:rsidRPr="00C06352">
        <w:rPr>
          <w:rFonts w:ascii="Times New Roman" w:hAnsi="Times New Roman"/>
          <w:sz w:val="24"/>
          <w:szCs w:val="24"/>
        </w:rPr>
        <w:t>:</w:t>
      </w:r>
      <w:r w:rsidRPr="00631109">
        <w:rPr>
          <w:rFonts w:ascii="Times New Roman" w:hAnsi="Times New Roman"/>
          <w:sz w:val="24"/>
          <w:szCs w:val="24"/>
        </w:rPr>
        <w:t xml:space="preserve"> </w:t>
      </w:r>
      <w:r w:rsidR="00C06352">
        <w:rPr>
          <w:rFonts w:ascii="Times New Roman" w:hAnsi="Times New Roman"/>
          <w:b w:val="0"/>
          <w:i w:val="0"/>
          <w:sz w:val="24"/>
          <w:szCs w:val="24"/>
        </w:rPr>
        <w:t xml:space="preserve">На результат работ </w:t>
      </w:r>
      <w:r w:rsidR="00136CDD">
        <w:rPr>
          <w:rFonts w:ascii="Times New Roman" w:hAnsi="Times New Roman"/>
          <w:b w:val="0"/>
          <w:i w:val="0"/>
          <w:sz w:val="24"/>
          <w:szCs w:val="24"/>
        </w:rPr>
        <w:t>– не менее</w:t>
      </w:r>
      <w:r w:rsidR="00C063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36CDD">
        <w:rPr>
          <w:rFonts w:ascii="Times New Roman" w:hAnsi="Times New Roman"/>
          <w:b w:val="0"/>
          <w:i w:val="0"/>
          <w:sz w:val="24"/>
          <w:szCs w:val="24"/>
        </w:rPr>
        <w:t>3 лет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с момента подписания актов сдачи-приемки работ</w:t>
      </w:r>
      <w:r w:rsidR="00C06352">
        <w:rPr>
          <w:rFonts w:ascii="Times New Roman" w:hAnsi="Times New Roman"/>
          <w:b w:val="0"/>
          <w:i w:val="0"/>
          <w:sz w:val="24"/>
          <w:szCs w:val="24"/>
        </w:rPr>
        <w:t>, на покупные изделия – действует гарантия завода изготовителя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F877D3" w:rsidRPr="00C06352" w:rsidRDefault="00F877D3" w:rsidP="00E67EBD">
      <w:pPr>
        <w:pStyle w:val="5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06352">
        <w:rPr>
          <w:rFonts w:ascii="Times New Roman" w:hAnsi="Times New Roman"/>
          <w:sz w:val="24"/>
          <w:szCs w:val="24"/>
        </w:rPr>
        <w:t xml:space="preserve">Иные требования к работам и условиям их выполнения: </w:t>
      </w:r>
    </w:p>
    <w:p w:rsidR="00F877D3" w:rsidRPr="003D0116" w:rsidRDefault="00F877D3" w:rsidP="002F10AE">
      <w:pPr>
        <w:pStyle w:val="5"/>
        <w:numPr>
          <w:ilvl w:val="4"/>
          <w:numId w:val="0"/>
        </w:numPr>
        <w:tabs>
          <w:tab w:val="num" w:pos="0"/>
          <w:tab w:val="left" w:pos="36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31109">
        <w:rPr>
          <w:rFonts w:ascii="Times New Roman" w:hAnsi="Times New Roman"/>
          <w:b w:val="0"/>
          <w:i w:val="0"/>
          <w:sz w:val="24"/>
          <w:szCs w:val="24"/>
        </w:rPr>
        <w:t>- Подрядчик должен быть членом СРО и  иметь свидетельство о допуске к видам работ, которые оказывают влияние на безопасность объектов капитального строительства в соответствии с прило</w:t>
      </w:r>
      <w:r w:rsidR="00C06352">
        <w:rPr>
          <w:rFonts w:ascii="Times New Roman" w:hAnsi="Times New Roman"/>
          <w:b w:val="0"/>
          <w:i w:val="0"/>
          <w:sz w:val="24"/>
          <w:szCs w:val="24"/>
        </w:rPr>
        <w:t>жением №1</w:t>
      </w:r>
      <w:r w:rsidRPr="00631109">
        <w:rPr>
          <w:rFonts w:ascii="Times New Roman" w:hAnsi="Times New Roman"/>
          <w:b w:val="0"/>
          <w:i w:val="0"/>
          <w:sz w:val="24"/>
          <w:szCs w:val="24"/>
        </w:rPr>
        <w:t xml:space="preserve"> к настоящему техническому заданию</w:t>
      </w:r>
    </w:p>
    <w:p w:rsidR="00461547" w:rsidRPr="00461547" w:rsidRDefault="00F877D3" w:rsidP="0046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9">
        <w:lastRenderedPageBreak/>
        <w:t xml:space="preserve">- 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="00C06352" w:rsidRPr="00461547">
        <w:rPr>
          <w:rFonts w:ascii="Times New Roman" w:hAnsi="Times New Roman" w:cs="Times New Roman"/>
          <w:sz w:val="24"/>
          <w:szCs w:val="24"/>
        </w:rPr>
        <w:t>в соответствии с требованиями РД 03-615-03</w:t>
      </w:r>
      <w:r w:rsidR="00C06352">
        <w:rPr>
          <w:rFonts w:ascii="Times New Roman" w:hAnsi="Times New Roman" w:cs="Times New Roman"/>
          <w:sz w:val="24"/>
          <w:szCs w:val="24"/>
        </w:rPr>
        <w:t xml:space="preserve"> 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должен иметь свидетельство </w:t>
      </w:r>
      <w:r w:rsidR="00C06352">
        <w:rPr>
          <w:rFonts w:ascii="Times New Roman" w:hAnsi="Times New Roman" w:cs="Times New Roman"/>
          <w:sz w:val="24"/>
          <w:szCs w:val="24"/>
        </w:rPr>
        <w:t xml:space="preserve">НАКС </w:t>
      </w:r>
      <w:proofErr w:type="gramStart"/>
      <w:r w:rsidR="00461547" w:rsidRPr="004615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06352">
        <w:rPr>
          <w:rFonts w:ascii="Times New Roman" w:hAnsi="Times New Roman" w:cs="Times New Roman"/>
          <w:sz w:val="24"/>
          <w:szCs w:val="24"/>
        </w:rPr>
        <w:t xml:space="preserve"> использовании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 аттест</w:t>
      </w:r>
      <w:r w:rsidR="00C06352">
        <w:rPr>
          <w:rFonts w:ascii="Times New Roman" w:hAnsi="Times New Roman" w:cs="Times New Roman"/>
          <w:sz w:val="24"/>
          <w:szCs w:val="24"/>
        </w:rPr>
        <w:t>ованной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 технологии сварки для монтажа </w:t>
      </w:r>
      <w:r w:rsidR="00C06352">
        <w:rPr>
          <w:rFonts w:ascii="Times New Roman" w:hAnsi="Times New Roman" w:cs="Times New Roman"/>
          <w:sz w:val="24"/>
          <w:szCs w:val="24"/>
        </w:rPr>
        <w:t>паровых котлов с давлением 0,07МПа и водогрейных котлов с температурой воды выше 115 градусов</w:t>
      </w:r>
      <w:r w:rsidR="0098662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трубопроводов </w:t>
      </w:r>
      <w:r w:rsidR="0098662B">
        <w:rPr>
          <w:rFonts w:ascii="Times New Roman" w:hAnsi="Times New Roman" w:cs="Times New Roman"/>
          <w:sz w:val="24"/>
          <w:szCs w:val="24"/>
        </w:rPr>
        <w:t xml:space="preserve">пара и горячей воды </w:t>
      </w:r>
      <w:r w:rsidR="00461547" w:rsidRPr="00461547">
        <w:rPr>
          <w:rFonts w:ascii="Times New Roman" w:hAnsi="Times New Roman" w:cs="Times New Roman"/>
          <w:sz w:val="24"/>
          <w:szCs w:val="24"/>
        </w:rPr>
        <w:t>с</w:t>
      </w:r>
      <w:r w:rsidR="0098662B">
        <w:rPr>
          <w:rFonts w:ascii="Times New Roman" w:hAnsi="Times New Roman" w:cs="Times New Roman"/>
          <w:sz w:val="24"/>
          <w:szCs w:val="24"/>
        </w:rPr>
        <w:t xml:space="preserve"> рабочим давлением пара более 0,07МПа и 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 температурой </w:t>
      </w:r>
      <w:r w:rsidR="0098662B">
        <w:rPr>
          <w:rFonts w:ascii="Times New Roman" w:hAnsi="Times New Roman" w:cs="Times New Roman"/>
          <w:sz w:val="24"/>
          <w:szCs w:val="24"/>
        </w:rPr>
        <w:t>воды</w:t>
      </w:r>
      <w:r w:rsidR="00461547" w:rsidRPr="00461547">
        <w:rPr>
          <w:rFonts w:ascii="Times New Roman" w:hAnsi="Times New Roman" w:cs="Times New Roman"/>
          <w:sz w:val="24"/>
          <w:szCs w:val="24"/>
        </w:rPr>
        <w:t xml:space="preserve"> свыше 115 градусов.</w:t>
      </w:r>
    </w:p>
    <w:p w:rsidR="00461547" w:rsidRDefault="00461547" w:rsidP="0046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547">
        <w:rPr>
          <w:rFonts w:ascii="Times New Roman" w:hAnsi="Times New Roman" w:cs="Times New Roman"/>
          <w:sz w:val="24"/>
          <w:szCs w:val="24"/>
        </w:rPr>
        <w:t xml:space="preserve">- Иметь технический </w:t>
      </w:r>
      <w:r w:rsidR="00BE0A47" w:rsidRPr="00461547">
        <w:rPr>
          <w:rFonts w:ascii="Times New Roman" w:hAnsi="Times New Roman" w:cs="Times New Roman"/>
          <w:sz w:val="24"/>
          <w:szCs w:val="24"/>
        </w:rPr>
        <w:t>персонал</w:t>
      </w:r>
      <w:r w:rsidR="00BE0A47">
        <w:rPr>
          <w:rFonts w:ascii="Times New Roman" w:hAnsi="Times New Roman" w:cs="Times New Roman"/>
          <w:sz w:val="24"/>
          <w:szCs w:val="24"/>
        </w:rPr>
        <w:t xml:space="preserve"> обученный и аттестованный МТУ </w:t>
      </w:r>
      <w:proofErr w:type="spellStart"/>
      <w:r w:rsidR="00BE0A47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61547">
        <w:rPr>
          <w:rFonts w:ascii="Times New Roman" w:hAnsi="Times New Roman" w:cs="Times New Roman"/>
          <w:sz w:val="24"/>
          <w:szCs w:val="24"/>
        </w:rPr>
        <w:t>.</w:t>
      </w:r>
    </w:p>
    <w:p w:rsidR="00BE0A47" w:rsidRPr="000350F0" w:rsidRDefault="00671127" w:rsidP="004615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0F0">
        <w:rPr>
          <w:rFonts w:ascii="Times New Roman" w:hAnsi="Times New Roman" w:cs="Times New Roman"/>
          <w:sz w:val="24"/>
          <w:szCs w:val="24"/>
        </w:rPr>
        <w:t xml:space="preserve">Разрешение Федеральной службы по экологическому, технологическому и атомному надзору на применение элементов паровых и водогрейных котлов с давлением </w:t>
      </w:r>
      <w:r w:rsidR="004B65DF">
        <w:rPr>
          <w:rFonts w:ascii="Times New Roman" w:hAnsi="Times New Roman" w:cs="Times New Roman"/>
          <w:sz w:val="24"/>
          <w:szCs w:val="24"/>
        </w:rPr>
        <w:t xml:space="preserve">до </w:t>
      </w:r>
      <w:r w:rsidR="000350F0">
        <w:rPr>
          <w:rFonts w:ascii="Times New Roman" w:hAnsi="Times New Roman" w:cs="Times New Roman"/>
          <w:sz w:val="24"/>
          <w:szCs w:val="24"/>
        </w:rPr>
        <w:t xml:space="preserve">25МПа и температурой </w:t>
      </w:r>
      <w:r w:rsidR="004B65DF">
        <w:rPr>
          <w:rFonts w:ascii="Times New Roman" w:hAnsi="Times New Roman" w:cs="Times New Roman"/>
          <w:sz w:val="24"/>
          <w:szCs w:val="24"/>
        </w:rPr>
        <w:t xml:space="preserve"> не ниже </w:t>
      </w:r>
      <w:r w:rsidR="000350F0">
        <w:rPr>
          <w:rFonts w:ascii="Times New Roman" w:hAnsi="Times New Roman" w:cs="Times New Roman"/>
          <w:sz w:val="24"/>
          <w:szCs w:val="24"/>
        </w:rPr>
        <w:t>450</w:t>
      </w:r>
      <w:r w:rsidR="000350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350F0">
        <w:rPr>
          <w:rFonts w:ascii="Times New Roman" w:hAnsi="Times New Roman" w:cs="Times New Roman"/>
          <w:szCs w:val="24"/>
        </w:rPr>
        <w:t>С.</w:t>
      </w:r>
    </w:p>
    <w:p w:rsidR="00F877D3" w:rsidRPr="00631109" w:rsidRDefault="00F877D3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7D3" w:rsidRPr="00631109" w:rsidRDefault="00F877D3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7D3" w:rsidRPr="00631109" w:rsidRDefault="00F877D3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Pr="00631109" w:rsidRDefault="00DE3B18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7D3" w:rsidRPr="00631109" w:rsidRDefault="00F877D3" w:rsidP="002F10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spacing w:after="0" w:line="240" w:lineRule="auto"/>
        <w:ind w:left="-268" w:right="-34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3B18" w:rsidRDefault="00DE3B18" w:rsidP="00DE3B18">
      <w:pPr>
        <w:ind w:right="-284"/>
        <w:jc w:val="right"/>
      </w:pPr>
    </w:p>
    <w:p w:rsidR="008910E6" w:rsidRDefault="00DE3B18" w:rsidP="00DE3B18">
      <w:pPr>
        <w:pStyle w:val="Style2"/>
        <w:widowControl/>
        <w:tabs>
          <w:tab w:val="left" w:pos="134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                                                         </w:t>
      </w:r>
    </w:p>
    <w:p w:rsidR="008910E6" w:rsidRDefault="008910E6">
      <w:pPr>
        <w:rPr>
          <w:rStyle w:val="FontStyle15"/>
          <w:rFonts w:eastAsia="Times New Roman"/>
        </w:rPr>
      </w:pPr>
      <w:r>
        <w:rPr>
          <w:rStyle w:val="FontStyle15"/>
        </w:rPr>
        <w:br w:type="page"/>
      </w:r>
    </w:p>
    <w:p w:rsidR="00DE3B18" w:rsidRDefault="00DE3B18" w:rsidP="00DE3B18">
      <w:pPr>
        <w:pStyle w:val="Style2"/>
        <w:widowControl/>
        <w:tabs>
          <w:tab w:val="left" w:pos="134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lastRenderedPageBreak/>
        <w:t xml:space="preserve">      Приложение №1</w:t>
      </w:r>
    </w:p>
    <w:p w:rsidR="00DE3B18" w:rsidRDefault="00DE3B18" w:rsidP="00DE3B18">
      <w:pPr>
        <w:pStyle w:val="Style2"/>
        <w:widowControl/>
        <w:tabs>
          <w:tab w:val="left" w:pos="134"/>
          <w:tab w:val="left" w:pos="709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t xml:space="preserve">                                                   к техническому заданию</w:t>
      </w:r>
    </w:p>
    <w:p w:rsidR="0056060E" w:rsidRDefault="00DE3B18" w:rsidP="00DE3B18">
      <w:pPr>
        <w:pStyle w:val="Style2"/>
        <w:widowControl/>
        <w:tabs>
          <w:tab w:val="left" w:pos="134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t xml:space="preserve">на </w:t>
      </w:r>
      <w:proofErr w:type="spellStart"/>
      <w:r w:rsidR="0056060E">
        <w:rPr>
          <w:rStyle w:val="FontStyle15"/>
        </w:rPr>
        <w:t>техперевооружение</w:t>
      </w:r>
      <w:proofErr w:type="spellEnd"/>
      <w:r>
        <w:rPr>
          <w:rStyle w:val="FontStyle15"/>
        </w:rPr>
        <w:t xml:space="preserve"> </w:t>
      </w:r>
    </w:p>
    <w:p w:rsidR="00DE3B18" w:rsidRDefault="00DE3B18" w:rsidP="00DE3B18">
      <w:pPr>
        <w:pStyle w:val="Style2"/>
        <w:widowControl/>
        <w:tabs>
          <w:tab w:val="left" w:pos="134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t>технологического</w:t>
      </w:r>
    </w:p>
    <w:p w:rsidR="00DE3B18" w:rsidRDefault="00DE3B18" w:rsidP="00DE3B18">
      <w:pPr>
        <w:pStyle w:val="Style2"/>
        <w:widowControl/>
        <w:tabs>
          <w:tab w:val="left" w:pos="134"/>
        </w:tabs>
        <w:spacing w:line="264" w:lineRule="exact"/>
        <w:jc w:val="right"/>
        <w:rPr>
          <w:rStyle w:val="FontStyle15"/>
        </w:rPr>
      </w:pPr>
      <w:r>
        <w:rPr>
          <w:rStyle w:val="FontStyle15"/>
        </w:rPr>
        <w:t xml:space="preserve">оборудования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6"/>
      </w:tblGrid>
      <w:tr w:rsidR="00DE3B18" w:rsidTr="00DE3B1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E3B18" w:rsidRDefault="00DE3B18" w:rsidP="00DE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допуска к видам работ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 металлических конструкций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10.3. Монтаж, усиление и демонтаж резервуарных конструкций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10.5. Монтаж, усиление и демонтаж технологических конструкций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Монтажные работы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23.3. Монтаж оборудования тепловых электростанций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Пусконаладочные работы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24.20. Пусконаладочные работы паровых котлов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24.26. Пусконаладочные работы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общекотельных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 и инженерных коммуникаций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33.1. Промышленное строительство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33.1.11. Тепловые электростанции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33.5. Объекты теплоснабжения</w:t>
            </w:r>
          </w:p>
        </w:tc>
      </w:tr>
      <w:tr w:rsidR="00DE3B18" w:rsidTr="00DE3B1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18" w:rsidRDefault="00DE3B18" w:rsidP="00DE3B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18" w:rsidRDefault="00DE3B18" w:rsidP="00DE3B1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33.6. Объекты газоснабжения</w:t>
            </w:r>
          </w:p>
        </w:tc>
      </w:tr>
    </w:tbl>
    <w:p w:rsidR="00DE3B18" w:rsidRDefault="00DE3B18" w:rsidP="00DE3B18">
      <w:pPr>
        <w:tabs>
          <w:tab w:val="left" w:pos="0"/>
        </w:tabs>
        <w:spacing w:after="0"/>
      </w:pPr>
    </w:p>
    <w:p w:rsidR="00DE3B18" w:rsidRDefault="00DE3B18" w:rsidP="00DE3B18">
      <w:pPr>
        <w:tabs>
          <w:tab w:val="left" w:pos="0"/>
        </w:tabs>
        <w:spacing w:after="0"/>
      </w:pPr>
    </w:p>
    <w:p w:rsidR="0021117C" w:rsidRDefault="0021117C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854" w:rsidRDefault="002D0854" w:rsidP="002F1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854" w:rsidSect="004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761004"/>
    <w:lvl w:ilvl="0">
      <w:numFmt w:val="bullet"/>
      <w:lvlText w:val="*"/>
      <w:lvlJc w:val="left"/>
    </w:lvl>
  </w:abstractNum>
  <w:abstractNum w:abstractNumId="1">
    <w:nsid w:val="010711E0"/>
    <w:multiLevelType w:val="hybridMultilevel"/>
    <w:tmpl w:val="2A06A2B4"/>
    <w:lvl w:ilvl="0" w:tplc="7F5C57CA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A13"/>
    <w:multiLevelType w:val="hybridMultilevel"/>
    <w:tmpl w:val="1AE2B88E"/>
    <w:lvl w:ilvl="0" w:tplc="259A078E">
      <w:start w:val="10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9D2"/>
    <w:multiLevelType w:val="hybridMultilevel"/>
    <w:tmpl w:val="63309E1A"/>
    <w:lvl w:ilvl="0" w:tplc="52D41D5C">
      <w:start w:val="1"/>
      <w:numFmt w:val="decimal"/>
      <w:pStyle w:val="a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F1793"/>
    <w:multiLevelType w:val="hybridMultilevel"/>
    <w:tmpl w:val="EC225476"/>
    <w:lvl w:ilvl="0" w:tplc="BD5E40E8">
      <w:start w:val="12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B176D"/>
    <w:multiLevelType w:val="hybridMultilevel"/>
    <w:tmpl w:val="C270DE38"/>
    <w:lvl w:ilvl="0" w:tplc="A3F442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77D3"/>
    <w:rsid w:val="00002FC0"/>
    <w:rsid w:val="00006173"/>
    <w:rsid w:val="00024958"/>
    <w:rsid w:val="000350F0"/>
    <w:rsid w:val="00050D46"/>
    <w:rsid w:val="0005635E"/>
    <w:rsid w:val="00066D06"/>
    <w:rsid w:val="000C4E5B"/>
    <w:rsid w:val="00122962"/>
    <w:rsid w:val="0013036C"/>
    <w:rsid w:val="00136CDD"/>
    <w:rsid w:val="00171549"/>
    <w:rsid w:val="00173DD3"/>
    <w:rsid w:val="001B4799"/>
    <w:rsid w:val="001C6E9E"/>
    <w:rsid w:val="001E532D"/>
    <w:rsid w:val="001F3E7E"/>
    <w:rsid w:val="00206ABE"/>
    <w:rsid w:val="0021117C"/>
    <w:rsid w:val="002617AA"/>
    <w:rsid w:val="002A607F"/>
    <w:rsid w:val="002C18C9"/>
    <w:rsid w:val="002C35D6"/>
    <w:rsid w:val="002D0854"/>
    <w:rsid w:val="002D75A8"/>
    <w:rsid w:val="002F10AE"/>
    <w:rsid w:val="003608BC"/>
    <w:rsid w:val="00385B46"/>
    <w:rsid w:val="003C4FC2"/>
    <w:rsid w:val="003D0116"/>
    <w:rsid w:val="003E5299"/>
    <w:rsid w:val="003F0716"/>
    <w:rsid w:val="003F7506"/>
    <w:rsid w:val="00410499"/>
    <w:rsid w:val="00412743"/>
    <w:rsid w:val="00444F87"/>
    <w:rsid w:val="00456109"/>
    <w:rsid w:val="00461547"/>
    <w:rsid w:val="004670F8"/>
    <w:rsid w:val="00473B7C"/>
    <w:rsid w:val="004A7039"/>
    <w:rsid w:val="004B65DF"/>
    <w:rsid w:val="004F1B4A"/>
    <w:rsid w:val="0056060E"/>
    <w:rsid w:val="005962E9"/>
    <w:rsid w:val="00631109"/>
    <w:rsid w:val="00634FC4"/>
    <w:rsid w:val="00641EAC"/>
    <w:rsid w:val="00671127"/>
    <w:rsid w:val="00717A3E"/>
    <w:rsid w:val="007B7E02"/>
    <w:rsid w:val="007F2B21"/>
    <w:rsid w:val="008550F7"/>
    <w:rsid w:val="008910E6"/>
    <w:rsid w:val="008F41AB"/>
    <w:rsid w:val="0098662B"/>
    <w:rsid w:val="00990882"/>
    <w:rsid w:val="009D2639"/>
    <w:rsid w:val="009F6F71"/>
    <w:rsid w:val="00AA07C2"/>
    <w:rsid w:val="00AD5CB5"/>
    <w:rsid w:val="00AD744C"/>
    <w:rsid w:val="00AE0C22"/>
    <w:rsid w:val="00B1212F"/>
    <w:rsid w:val="00B72D35"/>
    <w:rsid w:val="00B930D0"/>
    <w:rsid w:val="00BC7D54"/>
    <w:rsid w:val="00BE0A47"/>
    <w:rsid w:val="00C06352"/>
    <w:rsid w:val="00C40B2A"/>
    <w:rsid w:val="00CA3D82"/>
    <w:rsid w:val="00CC59B6"/>
    <w:rsid w:val="00CF6F4D"/>
    <w:rsid w:val="00D25259"/>
    <w:rsid w:val="00D273EA"/>
    <w:rsid w:val="00DA6497"/>
    <w:rsid w:val="00DD33BA"/>
    <w:rsid w:val="00DE3B18"/>
    <w:rsid w:val="00DF061F"/>
    <w:rsid w:val="00DF0A31"/>
    <w:rsid w:val="00E67EBD"/>
    <w:rsid w:val="00E75452"/>
    <w:rsid w:val="00E77C44"/>
    <w:rsid w:val="00E8620D"/>
    <w:rsid w:val="00E909C5"/>
    <w:rsid w:val="00E92C16"/>
    <w:rsid w:val="00EB4FE2"/>
    <w:rsid w:val="00EB5DFA"/>
    <w:rsid w:val="00EE075D"/>
    <w:rsid w:val="00EE6FA5"/>
    <w:rsid w:val="00F108AC"/>
    <w:rsid w:val="00F1390B"/>
    <w:rsid w:val="00F3017E"/>
    <w:rsid w:val="00F75543"/>
    <w:rsid w:val="00F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B7C"/>
  </w:style>
  <w:style w:type="paragraph" w:styleId="5">
    <w:name w:val="heading 5"/>
    <w:basedOn w:val="a0"/>
    <w:next w:val="a0"/>
    <w:link w:val="50"/>
    <w:unhideWhenUsed/>
    <w:qFormat/>
    <w:rsid w:val="00F877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877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F87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Обычный + По ширине"/>
    <w:basedOn w:val="a0"/>
    <w:rsid w:val="00F877D3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4F1B4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rsid w:val="004F1B4A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uiPriority w:val="34"/>
    <w:qFormat/>
    <w:rsid w:val="00B72D35"/>
    <w:pPr>
      <w:ind w:left="720"/>
      <w:contextualSpacing/>
    </w:pPr>
  </w:style>
  <w:style w:type="paragraph" w:styleId="a5">
    <w:name w:val="No Spacing"/>
    <w:uiPriority w:val="1"/>
    <w:qFormat/>
    <w:rsid w:val="00136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Бигеба</cp:lastModifiedBy>
  <cp:revision>49</cp:revision>
  <cp:lastPrinted>2013-08-29T08:14:00Z</cp:lastPrinted>
  <dcterms:created xsi:type="dcterms:W3CDTF">2013-02-14T03:48:00Z</dcterms:created>
  <dcterms:modified xsi:type="dcterms:W3CDTF">2013-09-19T10:17:00Z</dcterms:modified>
</cp:coreProperties>
</file>